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a8b9pzytcdd0" w:id="0"/>
      <w:bookmarkEnd w:id="0"/>
      <w:r w:rsidDel="00000000" w:rsidR="00000000" w:rsidRPr="00000000">
        <w:rPr>
          <w:rtl w:val="0"/>
        </w:rPr>
        <w:t xml:space="preserve">Union Steward Award</w:t>
      </w:r>
    </w:p>
    <w:p w:rsidR="00000000" w:rsidDel="00000000" w:rsidP="00000000" w:rsidRDefault="00000000" w:rsidRPr="00000000" w14:paraId="00000002">
      <w:pPr>
        <w:rPr>
          <w:rFonts w:ascii="Comfortaa" w:cs="Comfortaa" w:eastAsia="Comfortaa" w:hAnsi="Comfortaa"/>
          <w:b w:val="1"/>
          <w:sz w:val="26"/>
          <w:szCs w:val="26"/>
        </w:rPr>
      </w:pPr>
      <w:r w:rsidDel="00000000" w:rsidR="00000000" w:rsidRPr="00000000">
        <w:rPr>
          <w:rtl w:val="0"/>
        </w:rPr>
      </w:r>
    </w:p>
    <w:p w:rsidR="00000000" w:rsidDel="00000000" w:rsidP="00000000" w:rsidRDefault="00000000" w:rsidRPr="00000000" w14:paraId="00000003">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This award may be given to up to five active ETT members who have provided outstanding leadership at the local level in the role of Union Steward during the current school year. A cash award of $300.00 shall be given to each recipient of this award. A teacher may be the recipient of this award once during their career. The recipient(s) of the Union Steward Award shall be recognized at the Annual Dinner.</w:t>
      </w:r>
    </w:p>
    <w:p w:rsidR="00000000" w:rsidDel="00000000" w:rsidP="00000000" w:rsidRDefault="00000000" w:rsidRPr="00000000" w14:paraId="00000004">
      <w:pPr>
        <w:rPr>
          <w:rFonts w:ascii="Comfortaa" w:cs="Comfortaa" w:eastAsia="Comfortaa" w:hAnsi="Comfortaa"/>
          <w:b w:val="1"/>
          <w:sz w:val="26"/>
          <w:szCs w:val="26"/>
        </w:rPr>
      </w:pPr>
      <w:r w:rsidDel="00000000" w:rsidR="00000000" w:rsidRPr="00000000">
        <w:rPr>
          <w:rtl w:val="0"/>
        </w:rPr>
      </w:r>
    </w:p>
    <w:p w:rsidR="00000000" w:rsidDel="00000000" w:rsidP="00000000" w:rsidRDefault="00000000" w:rsidRPr="00000000" w14:paraId="00000005">
      <w:pPr>
        <w:pStyle w:val="Heading2"/>
        <w:rPr/>
      </w:pPr>
      <w:bookmarkStart w:colFirst="0" w:colLast="0" w:name="_heading=h.7wgnnvpgkwng" w:id="1"/>
      <w:bookmarkEnd w:id="1"/>
      <w:r w:rsidDel="00000000" w:rsidR="00000000" w:rsidRPr="00000000">
        <w:rPr>
          <w:u w:val="single"/>
          <w:rtl w:val="0"/>
        </w:rPr>
        <w:t xml:space="preserve">Criteria</w:t>
      </w:r>
      <w:r w:rsidDel="00000000" w:rsidR="00000000" w:rsidRPr="00000000">
        <w:rPr>
          <w:rtl w:val="0"/>
        </w:rPr>
        <w:t xml:space="preserve">:</w:t>
      </w:r>
    </w:p>
    <w:p w:rsidR="00000000" w:rsidDel="00000000" w:rsidP="00000000" w:rsidRDefault="00000000" w:rsidRPr="00000000" w14:paraId="00000006">
      <w:pPr>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The Union Steward Award may be granted to a current member of ETT who:</w:t>
      </w:r>
    </w:p>
    <w:p w:rsidR="00000000" w:rsidDel="00000000" w:rsidP="00000000" w:rsidRDefault="00000000" w:rsidRPr="00000000" w14:paraId="00000007">
      <w:pPr>
        <w:numPr>
          <w:ilvl w:val="0"/>
          <w:numId w:val="1"/>
        </w:numPr>
        <w:ind w:left="10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is a member in good standing of Elementary Teachers of Toronto;</w:t>
      </w:r>
    </w:p>
    <w:p w:rsidR="00000000" w:rsidDel="00000000" w:rsidP="00000000" w:rsidRDefault="00000000" w:rsidRPr="00000000" w14:paraId="00000008">
      <w:pPr>
        <w:numPr>
          <w:ilvl w:val="0"/>
          <w:numId w:val="1"/>
        </w:numPr>
        <w:ind w:left="10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has provided outstanding leadership and service (at the Local level) as Union Steward during the current school year;</w:t>
      </w:r>
    </w:p>
    <w:p w:rsidR="00000000" w:rsidDel="00000000" w:rsidP="00000000" w:rsidRDefault="00000000" w:rsidRPr="00000000" w14:paraId="00000009">
      <w:pPr>
        <w:numPr>
          <w:ilvl w:val="0"/>
          <w:numId w:val="1"/>
        </w:numPr>
        <w:ind w:left="10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has demonstrated high standards of personal and professional ethics;</w:t>
      </w:r>
    </w:p>
    <w:p w:rsidR="00000000" w:rsidDel="00000000" w:rsidP="00000000" w:rsidRDefault="00000000" w:rsidRPr="00000000" w14:paraId="0000000A">
      <w:pPr>
        <w:numPr>
          <w:ilvl w:val="0"/>
          <w:numId w:val="1"/>
        </w:numPr>
        <w:ind w:left="10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is a selfless advocate of the objects and goals of ETT; and</w:t>
      </w:r>
    </w:p>
    <w:p w:rsidR="00000000" w:rsidDel="00000000" w:rsidP="00000000" w:rsidRDefault="00000000" w:rsidRPr="00000000" w14:paraId="0000000B">
      <w:pPr>
        <w:numPr>
          <w:ilvl w:val="0"/>
          <w:numId w:val="1"/>
        </w:numPr>
        <w:ind w:left="1080" w:hanging="360"/>
        <w:rPr>
          <w:rFonts w:ascii="Comfortaa" w:cs="Comfortaa" w:eastAsia="Comfortaa" w:hAnsi="Comfortaa"/>
          <w:sz w:val="26"/>
          <w:szCs w:val="26"/>
        </w:rPr>
      </w:pPr>
      <w:r w:rsidDel="00000000" w:rsidR="00000000" w:rsidRPr="00000000">
        <w:rPr>
          <w:rFonts w:ascii="Comfortaa" w:cs="Comfortaa" w:eastAsia="Comfortaa" w:hAnsi="Comfortaa"/>
          <w:sz w:val="26"/>
          <w:szCs w:val="26"/>
          <w:rtl w:val="0"/>
        </w:rPr>
        <w:t xml:space="preserve">has actively encouraged members to get involved in ETT</w:t>
      </w:r>
    </w:p>
    <w:p w:rsidR="00000000" w:rsidDel="00000000" w:rsidP="00000000" w:rsidRDefault="00000000" w:rsidRPr="00000000" w14:paraId="0000000C">
      <w:pPr>
        <w:rPr>
          <w:rFonts w:ascii="Comfortaa" w:cs="Comfortaa" w:eastAsia="Comfortaa" w:hAnsi="Comfortaa"/>
          <w:b w:val="1"/>
          <w:sz w:val="26"/>
          <w:szCs w:val="26"/>
        </w:rPr>
      </w:pPr>
      <w:r w:rsidDel="00000000" w:rsidR="00000000" w:rsidRPr="00000000">
        <w:rPr>
          <w:rtl w:val="0"/>
        </w:rPr>
      </w:r>
    </w:p>
    <w:p w:rsidR="00000000" w:rsidDel="00000000" w:rsidP="00000000" w:rsidRDefault="00000000" w:rsidRPr="00000000" w14:paraId="0000000D">
      <w:pPr>
        <w:pStyle w:val="Heading2"/>
        <w:rPr/>
      </w:pPr>
      <w:bookmarkStart w:colFirst="0" w:colLast="0" w:name="_heading=h.239lyo38ci2a" w:id="2"/>
      <w:bookmarkEnd w:id="2"/>
      <w:r w:rsidDel="00000000" w:rsidR="00000000" w:rsidRPr="00000000">
        <w:rPr>
          <w:rtl w:val="0"/>
        </w:rPr>
      </w:r>
    </w:p>
    <w:p w:rsidR="00000000" w:rsidDel="00000000" w:rsidP="00000000" w:rsidRDefault="00000000" w:rsidRPr="00000000" w14:paraId="0000000E">
      <w:pPr>
        <w:pStyle w:val="Heading2"/>
        <w:rPr/>
      </w:pPr>
      <w:bookmarkStart w:colFirst="0" w:colLast="0" w:name="_heading=h.pe88omlm6cqf" w:id="3"/>
      <w:bookmarkEnd w:id="3"/>
      <w:r w:rsidDel="00000000" w:rsidR="00000000" w:rsidRPr="00000000">
        <w:rPr>
          <w:rtl w:val="0"/>
        </w:rPr>
        <w:t xml:space="preserve">Submission of Applications</w:t>
      </w:r>
    </w:p>
    <w:p w:rsidR="00000000" w:rsidDel="00000000" w:rsidP="00000000" w:rsidRDefault="00000000" w:rsidRPr="00000000" w14:paraId="0000000F">
      <w:pPr>
        <w:rPr>
          <w:rFonts w:ascii="Comfortaa" w:cs="Comfortaa" w:eastAsia="Comfortaa" w:hAnsi="Comfortaa"/>
        </w:rPr>
      </w:pPr>
      <w:r w:rsidDel="00000000" w:rsidR="00000000" w:rsidRPr="00000000">
        <w:rPr>
          <w:rFonts w:ascii="Comfortaa" w:cs="Comfortaa" w:eastAsia="Comfortaa" w:hAnsi="Comfortaa"/>
          <w:sz w:val="26"/>
          <w:szCs w:val="26"/>
          <w:rtl w:val="0"/>
        </w:rPr>
        <w:t xml:space="preserve">Applications must be received at </w:t>
      </w:r>
      <w:hyperlink r:id="rId7">
        <w:r w:rsidDel="00000000" w:rsidR="00000000" w:rsidRPr="00000000">
          <w:rPr>
            <w:rFonts w:ascii="Comfortaa" w:cs="Comfortaa" w:eastAsia="Comfortaa" w:hAnsi="Comfortaa"/>
            <w:color w:val="1155cc"/>
            <w:sz w:val="26"/>
            <w:szCs w:val="26"/>
            <w:u w:val="single"/>
            <w:rtl w:val="0"/>
          </w:rPr>
          <w:t xml:space="preserve">awards@ett.on.ca</w:t>
        </w:r>
      </w:hyperlink>
      <w:r w:rsidDel="00000000" w:rsidR="00000000" w:rsidRPr="00000000">
        <w:rPr>
          <w:rFonts w:ascii="Comfortaa" w:cs="Comfortaa" w:eastAsia="Comfortaa" w:hAnsi="Comfortaa"/>
          <w:sz w:val="26"/>
          <w:szCs w:val="26"/>
          <w:rtl w:val="0"/>
        </w:rPr>
        <w:t xml:space="preserve"> no later than </w:t>
      </w:r>
      <w:r w:rsidDel="00000000" w:rsidR="00000000" w:rsidRPr="00000000">
        <w:rPr>
          <w:rFonts w:ascii="Comfortaa" w:cs="Comfortaa" w:eastAsia="Comfortaa" w:hAnsi="Comfortaa"/>
          <w:b w:val="1"/>
          <w:sz w:val="26"/>
          <w:szCs w:val="26"/>
          <w:u w:val="single"/>
          <w:rtl w:val="0"/>
        </w:rPr>
        <w:t xml:space="preserve">Thursday, May 7, 2026 at 4:00 p.m.</w:t>
      </w:r>
      <w:r w:rsidDel="00000000" w:rsidR="00000000" w:rsidRPr="00000000">
        <w:rPr>
          <w:rtl w:val="0"/>
        </w:rPr>
      </w:r>
    </w:p>
    <w:p w:rsidR="00000000" w:rsidDel="00000000" w:rsidP="00000000" w:rsidRDefault="00000000" w:rsidRPr="00000000" w14:paraId="00000010">
      <w:pPr>
        <w:pStyle w:val="Heading2"/>
        <w:rPr/>
      </w:pPr>
      <w:bookmarkStart w:colFirst="0" w:colLast="0" w:name="_heading=h.n08wrkormrr" w:id="4"/>
      <w:bookmarkEnd w:id="4"/>
      <w:r w:rsidDel="00000000" w:rsidR="00000000" w:rsidRPr="00000000">
        <w:rPr>
          <w:rtl w:val="0"/>
        </w:rPr>
        <w:t xml:space="preserve">Union Steward Award Nomination Form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line="240" w:lineRule="auto"/>
        <w:rPr>
          <w:rFonts w:ascii="Comfortaa" w:cs="Comfortaa" w:eastAsia="Comfortaa" w:hAnsi="Comfortaa"/>
          <w:b w:val="1"/>
          <w:sz w:val="22"/>
          <w:szCs w:val="22"/>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5"/>
        <w:gridCol w:w="2340"/>
        <w:gridCol w:w="1440"/>
        <w:gridCol w:w="3235"/>
        <w:tblGridChange w:id="0">
          <w:tblGrid>
            <w:gridCol w:w="2335"/>
            <w:gridCol w:w="2340"/>
            <w:gridCol w:w="1440"/>
            <w:gridCol w:w="3235"/>
          </w:tblGrid>
        </w:tblGridChange>
      </w:tblGrid>
      <w:tr>
        <w:trPr>
          <w:cantSplit w:val="0"/>
          <w:tblHeader w:val="0"/>
        </w:trPr>
        <w:tc>
          <w:tcPr>
            <w:gridSpan w:val="4"/>
            <w:shd w:fill="d9d9d9" w:val="clear"/>
          </w:tcPr>
          <w:p w:rsidR="00000000" w:rsidDel="00000000" w:rsidP="00000000" w:rsidRDefault="00000000" w:rsidRPr="00000000" w14:paraId="00000013">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Nominee Information</w:t>
            </w:r>
          </w:p>
        </w:tc>
      </w:tr>
      <w:tr>
        <w:trPr>
          <w:cantSplit w:val="0"/>
          <w:tblHeader w:val="0"/>
        </w:trPr>
        <w:tc>
          <w:tcPr>
            <w:shd w:fill="bfbfbf" w:val="clear"/>
          </w:tcPr>
          <w:p w:rsidR="00000000" w:rsidDel="00000000" w:rsidP="00000000" w:rsidRDefault="00000000" w:rsidRPr="00000000" w14:paraId="00000017">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First Name</w:t>
            </w:r>
          </w:p>
        </w:tc>
        <w:tc>
          <w:tcPr>
            <w:shd w:fill="auto" w:val="clear"/>
          </w:tcPr>
          <w:p w:rsidR="00000000" w:rsidDel="00000000" w:rsidP="00000000" w:rsidRDefault="00000000" w:rsidRPr="00000000" w14:paraId="00000018">
            <w:pPr>
              <w:rPr>
                <w:rFonts w:ascii="Comfortaa" w:cs="Comfortaa" w:eastAsia="Comfortaa" w:hAnsi="Comfortaa"/>
                <w:b w:val="1"/>
                <w:sz w:val="22"/>
                <w:szCs w:val="22"/>
              </w:rPr>
            </w:pPr>
            <w:r w:rsidDel="00000000" w:rsidR="00000000" w:rsidRPr="00000000">
              <w:rPr>
                <w:rtl w:val="0"/>
              </w:rPr>
            </w:r>
          </w:p>
        </w:tc>
        <w:tc>
          <w:tcPr>
            <w:shd w:fill="bfbfbf" w:val="clear"/>
          </w:tcPr>
          <w:p w:rsidR="00000000" w:rsidDel="00000000" w:rsidP="00000000" w:rsidRDefault="00000000" w:rsidRPr="00000000" w14:paraId="00000019">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Last Name</w:t>
            </w:r>
          </w:p>
        </w:tc>
        <w:tc>
          <w:tcPr>
            <w:shd w:fill="auto" w:val="clear"/>
          </w:tcPr>
          <w:p w:rsidR="00000000" w:rsidDel="00000000" w:rsidP="00000000" w:rsidRDefault="00000000" w:rsidRPr="00000000" w14:paraId="0000001A">
            <w:pPr>
              <w:rPr>
                <w:rFonts w:ascii="Comfortaa" w:cs="Comfortaa" w:eastAsia="Comfortaa" w:hAnsi="Comfortaa"/>
                <w:b w:val="1"/>
                <w:sz w:val="22"/>
                <w:szCs w:val="22"/>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1B">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Email Address</w:t>
            </w:r>
          </w:p>
        </w:tc>
        <w:tc>
          <w:tcPr>
            <w:gridSpan w:val="3"/>
            <w:shd w:fill="auto" w:val="clear"/>
          </w:tcPr>
          <w:p w:rsidR="00000000" w:rsidDel="00000000" w:rsidP="00000000" w:rsidRDefault="00000000" w:rsidRPr="00000000" w14:paraId="0000001C">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1D">
            <w:pPr>
              <w:rPr>
                <w:rFonts w:ascii="Comfortaa" w:cs="Comfortaa" w:eastAsia="Comfortaa" w:hAnsi="Comfortaa"/>
                <w:b w:val="1"/>
                <w:sz w:val="22"/>
                <w:szCs w:val="22"/>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20">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Name of School</w:t>
            </w:r>
          </w:p>
        </w:tc>
        <w:tc>
          <w:tcPr>
            <w:gridSpan w:val="3"/>
            <w:shd w:fill="auto" w:val="clear"/>
          </w:tcPr>
          <w:p w:rsidR="00000000" w:rsidDel="00000000" w:rsidP="00000000" w:rsidRDefault="00000000" w:rsidRPr="00000000" w14:paraId="00000021">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22">
            <w:pPr>
              <w:rPr>
                <w:rFonts w:ascii="Comfortaa" w:cs="Comfortaa" w:eastAsia="Comfortaa" w:hAnsi="Comfortaa"/>
                <w:b w:val="1"/>
                <w:sz w:val="22"/>
                <w:szCs w:val="22"/>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25">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School Phone Number</w:t>
            </w:r>
          </w:p>
        </w:tc>
        <w:tc>
          <w:tcPr>
            <w:gridSpan w:val="3"/>
            <w:shd w:fill="auto" w:val="clear"/>
          </w:tcPr>
          <w:p w:rsidR="00000000" w:rsidDel="00000000" w:rsidP="00000000" w:rsidRDefault="00000000" w:rsidRPr="00000000" w14:paraId="00000026">
            <w:pPr>
              <w:rPr>
                <w:rFonts w:ascii="Comfortaa" w:cs="Comfortaa" w:eastAsia="Comfortaa" w:hAnsi="Comfortaa"/>
                <w:b w:val="1"/>
                <w:sz w:val="22"/>
                <w:szCs w:val="22"/>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29">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Other Contact Phone Number</w:t>
            </w:r>
          </w:p>
        </w:tc>
        <w:tc>
          <w:tcPr>
            <w:gridSpan w:val="3"/>
            <w:shd w:fill="auto" w:val="clear"/>
          </w:tcPr>
          <w:p w:rsidR="00000000" w:rsidDel="00000000" w:rsidP="00000000" w:rsidRDefault="00000000" w:rsidRPr="00000000" w14:paraId="0000002A">
            <w:pPr>
              <w:rPr>
                <w:rFonts w:ascii="Comfortaa" w:cs="Comfortaa" w:eastAsia="Comfortaa" w:hAnsi="Comfortaa"/>
                <w:b w:val="1"/>
                <w:sz w:val="22"/>
                <w:szCs w:val="22"/>
              </w:rPr>
            </w:pPr>
            <w:r w:rsidDel="00000000" w:rsidR="00000000" w:rsidRPr="00000000">
              <w:rPr>
                <w:rtl w:val="0"/>
              </w:rPr>
            </w:r>
          </w:p>
        </w:tc>
      </w:tr>
    </w:tbl>
    <w:p w:rsidR="00000000" w:rsidDel="00000000" w:rsidP="00000000" w:rsidRDefault="00000000" w:rsidRPr="00000000" w14:paraId="0000002D">
      <w:pPr>
        <w:rPr>
          <w:rFonts w:ascii="Comfortaa" w:cs="Comfortaa" w:eastAsia="Comfortaa" w:hAnsi="Comfortaa"/>
          <w:b w:val="1"/>
          <w:sz w:val="22"/>
          <w:szCs w:val="22"/>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8"/>
        <w:gridCol w:w="1440"/>
        <w:gridCol w:w="3235"/>
        <w:tblGridChange w:id="0">
          <w:tblGrid>
            <w:gridCol w:w="2337"/>
            <w:gridCol w:w="2338"/>
            <w:gridCol w:w="1440"/>
            <w:gridCol w:w="3235"/>
          </w:tblGrid>
        </w:tblGridChange>
      </w:tblGrid>
      <w:tr>
        <w:trPr>
          <w:cantSplit w:val="0"/>
          <w:tblHeader w:val="0"/>
        </w:trPr>
        <w:tc>
          <w:tcPr>
            <w:gridSpan w:val="4"/>
            <w:shd w:fill="d9d9d9" w:val="clear"/>
          </w:tcPr>
          <w:p w:rsidR="00000000" w:rsidDel="00000000" w:rsidP="00000000" w:rsidRDefault="00000000" w:rsidRPr="00000000" w14:paraId="0000002E">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First Nominator’s Information</w:t>
            </w:r>
          </w:p>
        </w:tc>
      </w:tr>
      <w:tr>
        <w:trPr>
          <w:cantSplit w:val="0"/>
          <w:tblHeader w:val="0"/>
        </w:trPr>
        <w:tc>
          <w:tcPr>
            <w:shd w:fill="bfbfbf" w:val="clear"/>
          </w:tcPr>
          <w:p w:rsidR="00000000" w:rsidDel="00000000" w:rsidP="00000000" w:rsidRDefault="00000000" w:rsidRPr="00000000" w14:paraId="00000032">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First Name</w:t>
            </w:r>
          </w:p>
        </w:tc>
        <w:tc>
          <w:tcPr>
            <w:shd w:fill="auto" w:val="clear"/>
          </w:tcPr>
          <w:p w:rsidR="00000000" w:rsidDel="00000000" w:rsidP="00000000" w:rsidRDefault="00000000" w:rsidRPr="00000000" w14:paraId="00000033">
            <w:pPr>
              <w:rPr>
                <w:rFonts w:ascii="Comfortaa" w:cs="Comfortaa" w:eastAsia="Comfortaa" w:hAnsi="Comfortaa"/>
                <w:b w:val="1"/>
                <w:sz w:val="22"/>
                <w:szCs w:val="22"/>
              </w:rPr>
            </w:pPr>
            <w:r w:rsidDel="00000000" w:rsidR="00000000" w:rsidRPr="00000000">
              <w:rPr>
                <w:rtl w:val="0"/>
              </w:rPr>
            </w:r>
          </w:p>
        </w:tc>
        <w:tc>
          <w:tcPr>
            <w:shd w:fill="bfbfbf" w:val="clear"/>
          </w:tcPr>
          <w:p w:rsidR="00000000" w:rsidDel="00000000" w:rsidP="00000000" w:rsidRDefault="00000000" w:rsidRPr="00000000" w14:paraId="00000034">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Last Name</w:t>
            </w:r>
          </w:p>
        </w:tc>
        <w:tc>
          <w:tcPr>
            <w:shd w:fill="auto" w:val="clear"/>
          </w:tcPr>
          <w:p w:rsidR="00000000" w:rsidDel="00000000" w:rsidP="00000000" w:rsidRDefault="00000000" w:rsidRPr="00000000" w14:paraId="00000035">
            <w:pPr>
              <w:rPr>
                <w:rFonts w:ascii="Comfortaa" w:cs="Comfortaa" w:eastAsia="Comfortaa" w:hAnsi="Comfortaa"/>
                <w:b w:val="1"/>
                <w:sz w:val="22"/>
                <w:szCs w:val="22"/>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36">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Email Address</w:t>
            </w:r>
          </w:p>
        </w:tc>
        <w:tc>
          <w:tcPr>
            <w:gridSpan w:val="3"/>
            <w:shd w:fill="auto" w:val="clear"/>
          </w:tcPr>
          <w:p w:rsidR="00000000" w:rsidDel="00000000" w:rsidP="00000000" w:rsidRDefault="00000000" w:rsidRPr="00000000" w14:paraId="00000037">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38">
            <w:pPr>
              <w:rPr>
                <w:rFonts w:ascii="Comfortaa" w:cs="Comfortaa" w:eastAsia="Comfortaa" w:hAnsi="Comfortaa"/>
                <w:b w:val="1"/>
                <w:sz w:val="22"/>
                <w:szCs w:val="22"/>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3B">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Name of School</w:t>
            </w:r>
          </w:p>
        </w:tc>
        <w:tc>
          <w:tcPr>
            <w:gridSpan w:val="3"/>
            <w:shd w:fill="auto" w:val="clear"/>
          </w:tcPr>
          <w:p w:rsidR="00000000" w:rsidDel="00000000" w:rsidP="00000000" w:rsidRDefault="00000000" w:rsidRPr="00000000" w14:paraId="0000003C">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3D">
            <w:pPr>
              <w:rPr>
                <w:rFonts w:ascii="Comfortaa" w:cs="Comfortaa" w:eastAsia="Comfortaa" w:hAnsi="Comfortaa"/>
                <w:b w:val="1"/>
                <w:sz w:val="22"/>
                <w:szCs w:val="22"/>
              </w:rPr>
            </w:pPr>
            <w:r w:rsidDel="00000000" w:rsidR="00000000" w:rsidRPr="00000000">
              <w:rPr>
                <w:rtl w:val="0"/>
              </w:rPr>
            </w:r>
          </w:p>
        </w:tc>
      </w:tr>
    </w:tbl>
    <w:p w:rsidR="00000000" w:rsidDel="00000000" w:rsidP="00000000" w:rsidRDefault="00000000" w:rsidRPr="00000000" w14:paraId="00000040">
      <w:pPr>
        <w:rPr>
          <w:rFonts w:ascii="Comfortaa" w:cs="Comfortaa" w:eastAsia="Comfortaa" w:hAnsi="Comfortaa"/>
          <w:b w:val="1"/>
          <w:sz w:val="22"/>
          <w:szCs w:val="22"/>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8"/>
        <w:gridCol w:w="1440"/>
        <w:gridCol w:w="3235"/>
        <w:tblGridChange w:id="0">
          <w:tblGrid>
            <w:gridCol w:w="2337"/>
            <w:gridCol w:w="2338"/>
            <w:gridCol w:w="1440"/>
            <w:gridCol w:w="3235"/>
          </w:tblGrid>
        </w:tblGridChange>
      </w:tblGrid>
      <w:tr>
        <w:trPr>
          <w:cantSplit w:val="0"/>
          <w:tblHeader w:val="0"/>
        </w:trPr>
        <w:tc>
          <w:tcPr>
            <w:gridSpan w:val="4"/>
            <w:shd w:fill="d9d9d9" w:val="clear"/>
          </w:tcPr>
          <w:p w:rsidR="00000000" w:rsidDel="00000000" w:rsidP="00000000" w:rsidRDefault="00000000" w:rsidRPr="00000000" w14:paraId="00000041">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Second Nominator’s Information</w:t>
            </w:r>
          </w:p>
        </w:tc>
      </w:tr>
      <w:tr>
        <w:trPr>
          <w:cantSplit w:val="0"/>
          <w:tblHeader w:val="0"/>
        </w:trPr>
        <w:tc>
          <w:tcPr>
            <w:shd w:fill="bfbfbf" w:val="clear"/>
          </w:tcPr>
          <w:p w:rsidR="00000000" w:rsidDel="00000000" w:rsidP="00000000" w:rsidRDefault="00000000" w:rsidRPr="00000000" w14:paraId="00000045">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First Name</w:t>
            </w:r>
          </w:p>
        </w:tc>
        <w:tc>
          <w:tcPr>
            <w:shd w:fill="auto" w:val="clear"/>
          </w:tcPr>
          <w:p w:rsidR="00000000" w:rsidDel="00000000" w:rsidP="00000000" w:rsidRDefault="00000000" w:rsidRPr="00000000" w14:paraId="00000046">
            <w:pPr>
              <w:rPr>
                <w:rFonts w:ascii="Comfortaa" w:cs="Comfortaa" w:eastAsia="Comfortaa" w:hAnsi="Comfortaa"/>
                <w:b w:val="1"/>
                <w:sz w:val="22"/>
                <w:szCs w:val="22"/>
              </w:rPr>
            </w:pPr>
            <w:r w:rsidDel="00000000" w:rsidR="00000000" w:rsidRPr="00000000">
              <w:rPr>
                <w:rtl w:val="0"/>
              </w:rPr>
            </w:r>
          </w:p>
        </w:tc>
        <w:tc>
          <w:tcPr>
            <w:shd w:fill="bfbfbf" w:val="clear"/>
          </w:tcPr>
          <w:p w:rsidR="00000000" w:rsidDel="00000000" w:rsidP="00000000" w:rsidRDefault="00000000" w:rsidRPr="00000000" w14:paraId="00000047">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Last Name</w:t>
            </w:r>
          </w:p>
        </w:tc>
        <w:tc>
          <w:tcPr>
            <w:shd w:fill="auto" w:val="clear"/>
          </w:tcPr>
          <w:p w:rsidR="00000000" w:rsidDel="00000000" w:rsidP="00000000" w:rsidRDefault="00000000" w:rsidRPr="00000000" w14:paraId="00000048">
            <w:pPr>
              <w:rPr>
                <w:rFonts w:ascii="Comfortaa" w:cs="Comfortaa" w:eastAsia="Comfortaa" w:hAnsi="Comfortaa"/>
                <w:b w:val="1"/>
                <w:sz w:val="22"/>
                <w:szCs w:val="22"/>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49">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Email Address</w:t>
            </w:r>
          </w:p>
        </w:tc>
        <w:tc>
          <w:tcPr>
            <w:gridSpan w:val="3"/>
            <w:shd w:fill="auto" w:val="clear"/>
          </w:tcPr>
          <w:p w:rsidR="00000000" w:rsidDel="00000000" w:rsidP="00000000" w:rsidRDefault="00000000" w:rsidRPr="00000000" w14:paraId="0000004A">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4B">
            <w:pPr>
              <w:rPr>
                <w:rFonts w:ascii="Comfortaa" w:cs="Comfortaa" w:eastAsia="Comfortaa" w:hAnsi="Comfortaa"/>
                <w:b w:val="1"/>
                <w:sz w:val="22"/>
                <w:szCs w:val="22"/>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04E">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Name of School</w:t>
            </w:r>
          </w:p>
        </w:tc>
        <w:tc>
          <w:tcPr>
            <w:gridSpan w:val="3"/>
            <w:shd w:fill="auto" w:val="clear"/>
          </w:tcPr>
          <w:p w:rsidR="00000000" w:rsidDel="00000000" w:rsidP="00000000" w:rsidRDefault="00000000" w:rsidRPr="00000000" w14:paraId="0000004F">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50">
            <w:pPr>
              <w:rPr>
                <w:rFonts w:ascii="Comfortaa" w:cs="Comfortaa" w:eastAsia="Comfortaa" w:hAnsi="Comfortaa"/>
                <w:b w:val="1"/>
                <w:sz w:val="22"/>
                <w:szCs w:val="22"/>
              </w:rPr>
            </w:pPr>
            <w:r w:rsidDel="00000000" w:rsidR="00000000" w:rsidRPr="00000000">
              <w:rPr>
                <w:rtl w:val="0"/>
              </w:rPr>
            </w:r>
          </w:p>
        </w:tc>
      </w:tr>
    </w:tbl>
    <w:p w:rsidR="00000000" w:rsidDel="00000000" w:rsidP="00000000" w:rsidRDefault="00000000" w:rsidRPr="00000000" w14:paraId="00000053">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54">
      <w:pPr>
        <w:spacing w:line="240" w:lineRule="auto"/>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55">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56">
      <w:pPr>
        <w:rPr>
          <w:rFonts w:ascii="Comfortaa" w:cs="Comfortaa" w:eastAsia="Comfortaa" w:hAnsi="Comfortaa"/>
          <w:b w:val="1"/>
          <w:sz w:val="22"/>
          <w:szCs w:val="22"/>
        </w:rPr>
      </w:pPr>
      <w:r w:rsidDel="00000000" w:rsidR="00000000" w:rsidRPr="00000000">
        <w:rPr>
          <w:rtl w:val="0"/>
        </w:rPr>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2970"/>
        <w:gridCol w:w="5755"/>
        <w:tblGridChange w:id="0">
          <w:tblGrid>
            <w:gridCol w:w="625"/>
            <w:gridCol w:w="2970"/>
            <w:gridCol w:w="5755"/>
          </w:tblGrid>
        </w:tblGridChange>
      </w:tblGrid>
      <w:tr>
        <w:trPr>
          <w:cantSplit w:val="0"/>
          <w:tblHeader w:val="0"/>
        </w:trPr>
        <w:tc>
          <w:tcPr>
            <w:gridSpan w:val="3"/>
            <w:shd w:fill="d9d9d9" w:val="clear"/>
          </w:tcPr>
          <w:p w:rsidR="00000000" w:rsidDel="00000000" w:rsidP="00000000" w:rsidRDefault="00000000" w:rsidRPr="00000000" w14:paraId="00000057">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1) Please check all that apply and describe</w:t>
            </w:r>
          </w:p>
        </w:tc>
      </w:tr>
      <w:tr>
        <w:trPr>
          <w:cantSplit w:val="0"/>
          <w:tblHeader w:val="0"/>
        </w:trPr>
        <w:tc>
          <w:tcPr>
            <w:tcBorders>
              <w:right w:color="000000" w:space="0" w:sz="0" w:val="nil"/>
            </w:tcBorders>
            <w:shd w:fill="bfbfbf" w:val="clear"/>
          </w:tcPr>
          <w:p w:rsidR="00000000" w:rsidDel="00000000" w:rsidP="00000000" w:rsidRDefault="00000000" w:rsidRPr="00000000" w14:paraId="0000005A">
            <w:pPr>
              <w:rPr>
                <w:rFonts w:ascii="Comfortaa" w:cs="Comfortaa" w:eastAsia="Comfortaa" w:hAnsi="Comfortaa"/>
                <w:b w:val="1"/>
                <w:sz w:val="22"/>
                <w:szCs w:val="22"/>
                <w:u w:val="single"/>
              </w:rPr>
            </w:pPr>
            <w:r w:rsidDel="00000000" w:rsidR="00000000" w:rsidRPr="00000000">
              <w:rPr>
                <w:rtl w:val="0"/>
              </w:rPr>
            </w:r>
          </w:p>
        </w:tc>
        <w:tc>
          <w:tcPr>
            <w:tcBorders>
              <w:left w:color="000000" w:space="0" w:sz="0" w:val="nil"/>
            </w:tcBorders>
            <w:shd w:fill="bfbfbf" w:val="clear"/>
          </w:tcPr>
          <w:p w:rsidR="00000000" w:rsidDel="00000000" w:rsidP="00000000" w:rsidRDefault="00000000" w:rsidRPr="00000000" w14:paraId="0000005B">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Category</w:t>
            </w:r>
          </w:p>
        </w:tc>
        <w:tc>
          <w:tcPr>
            <w:shd w:fill="bfbfbf" w:val="clear"/>
          </w:tcPr>
          <w:p w:rsidR="00000000" w:rsidDel="00000000" w:rsidP="00000000" w:rsidRDefault="00000000" w:rsidRPr="00000000" w14:paraId="0000005C">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Years and/or Description (e.g., 2017–19, Status of Women)</w:t>
            </w:r>
          </w:p>
        </w:tc>
      </w:tr>
      <w:tr>
        <w:trPr>
          <w:cantSplit w:val="0"/>
          <w:tblHeader w:val="0"/>
        </w:trPr>
        <w:tc>
          <w:tcPr/>
          <w:p w:rsidR="00000000" w:rsidDel="00000000" w:rsidP="00000000" w:rsidRDefault="00000000" w:rsidRPr="00000000" w14:paraId="0000005D">
            <w:pPr>
              <w:rPr>
                <w:rFonts w:ascii="Comfortaa" w:cs="Comfortaa" w:eastAsia="Comfortaa" w:hAnsi="Comfortaa"/>
                <w:b w:val="1"/>
                <w:sz w:val="22"/>
                <w:szCs w:val="22"/>
                <w:u w:val="single"/>
              </w:rPr>
            </w:pPr>
            <w:r w:rsidDel="00000000" w:rsidR="00000000" w:rsidRPr="00000000">
              <w:rPr>
                <w:rtl w:val="0"/>
              </w:rPr>
            </w:r>
          </w:p>
        </w:tc>
        <w:tc>
          <w:tcPr>
            <w:shd w:fill="bfbfbf" w:val="clear"/>
          </w:tcPr>
          <w:p w:rsidR="00000000" w:rsidDel="00000000" w:rsidP="00000000" w:rsidRDefault="00000000" w:rsidRPr="00000000" w14:paraId="0000005E">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Has the nominee ever received a Steward of the Year Award?</w:t>
            </w:r>
          </w:p>
        </w:tc>
        <w:tc>
          <w:tcPr>
            <w:shd w:fill="auto" w:val="clear"/>
          </w:tcPr>
          <w:p w:rsidR="00000000" w:rsidDel="00000000" w:rsidP="00000000" w:rsidRDefault="00000000" w:rsidRPr="00000000" w14:paraId="0000005F">
            <w:pPr>
              <w:rPr>
                <w:rFonts w:ascii="Comfortaa" w:cs="Comfortaa" w:eastAsia="Comfortaa" w:hAnsi="Comfortaa"/>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0">
            <w:pPr>
              <w:rPr>
                <w:rFonts w:ascii="Comfortaa" w:cs="Comfortaa" w:eastAsia="Comfortaa" w:hAnsi="Comfortaa"/>
                <w:b w:val="1"/>
                <w:sz w:val="22"/>
                <w:szCs w:val="22"/>
                <w:u w:val="single"/>
              </w:rPr>
            </w:pPr>
            <w:r w:rsidDel="00000000" w:rsidR="00000000" w:rsidRPr="00000000">
              <w:rPr>
                <w:rtl w:val="0"/>
              </w:rPr>
            </w:r>
          </w:p>
        </w:tc>
        <w:tc>
          <w:tcPr>
            <w:shd w:fill="bfbfbf" w:val="clear"/>
          </w:tcPr>
          <w:p w:rsidR="00000000" w:rsidDel="00000000" w:rsidP="00000000" w:rsidRDefault="00000000" w:rsidRPr="00000000" w14:paraId="00000061">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Years as a School Steward/ Alternate</w:t>
            </w:r>
          </w:p>
        </w:tc>
        <w:tc>
          <w:tcPr>
            <w:shd w:fill="auto" w:val="clear"/>
          </w:tcPr>
          <w:p w:rsidR="00000000" w:rsidDel="00000000" w:rsidP="00000000" w:rsidRDefault="00000000" w:rsidRPr="00000000" w14:paraId="00000062">
            <w:pPr>
              <w:rPr>
                <w:rFonts w:ascii="Comfortaa" w:cs="Comfortaa" w:eastAsia="Comfortaa" w:hAnsi="Comfortaa"/>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3">
            <w:pPr>
              <w:rPr>
                <w:rFonts w:ascii="Comfortaa" w:cs="Comfortaa" w:eastAsia="Comfortaa" w:hAnsi="Comfortaa"/>
                <w:b w:val="1"/>
                <w:sz w:val="22"/>
                <w:szCs w:val="22"/>
                <w:u w:val="single"/>
              </w:rPr>
            </w:pPr>
            <w:r w:rsidDel="00000000" w:rsidR="00000000" w:rsidRPr="00000000">
              <w:rPr>
                <w:rtl w:val="0"/>
              </w:rPr>
            </w:r>
          </w:p>
        </w:tc>
        <w:tc>
          <w:tcPr>
            <w:shd w:fill="bfbfbf" w:val="clear"/>
          </w:tcPr>
          <w:p w:rsidR="00000000" w:rsidDel="00000000" w:rsidP="00000000" w:rsidRDefault="00000000" w:rsidRPr="00000000" w14:paraId="00000064">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ETT/ETFO Involvement (e.g. committees, workshops, PD, Annual Meeting Delegate and leaderships) </w:t>
            </w:r>
          </w:p>
        </w:tc>
        <w:tc>
          <w:tcPr>
            <w:shd w:fill="auto" w:val="clear"/>
          </w:tcPr>
          <w:p w:rsidR="00000000" w:rsidDel="00000000" w:rsidP="00000000" w:rsidRDefault="00000000" w:rsidRPr="00000000" w14:paraId="00000065">
            <w:pPr>
              <w:rPr>
                <w:rFonts w:ascii="Comfortaa" w:cs="Comfortaa" w:eastAsia="Comfortaa" w:hAnsi="Comfortaa"/>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6">
            <w:pPr>
              <w:rPr>
                <w:rFonts w:ascii="Comfortaa" w:cs="Comfortaa" w:eastAsia="Comfortaa" w:hAnsi="Comfortaa"/>
                <w:b w:val="1"/>
                <w:sz w:val="22"/>
                <w:szCs w:val="22"/>
                <w:u w:val="single"/>
              </w:rPr>
            </w:pPr>
            <w:r w:rsidDel="00000000" w:rsidR="00000000" w:rsidRPr="00000000">
              <w:rPr>
                <w:rtl w:val="0"/>
              </w:rPr>
            </w:r>
          </w:p>
        </w:tc>
        <w:tc>
          <w:tcPr>
            <w:shd w:fill="bfbfbf" w:val="clear"/>
          </w:tcPr>
          <w:p w:rsidR="00000000" w:rsidDel="00000000" w:rsidP="00000000" w:rsidRDefault="00000000" w:rsidRPr="00000000" w14:paraId="00000067">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Other Labour Movement Involvement</w:t>
            </w:r>
          </w:p>
        </w:tc>
        <w:tc>
          <w:tcPr>
            <w:shd w:fill="auto" w:val="clear"/>
          </w:tcPr>
          <w:p w:rsidR="00000000" w:rsidDel="00000000" w:rsidP="00000000" w:rsidRDefault="00000000" w:rsidRPr="00000000" w14:paraId="00000068">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69">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6A">
            <w:pPr>
              <w:rPr>
                <w:rFonts w:ascii="Comfortaa" w:cs="Comfortaa" w:eastAsia="Comfortaa" w:hAnsi="Comfortaa"/>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B">
            <w:pPr>
              <w:rPr>
                <w:rFonts w:ascii="Comfortaa" w:cs="Comfortaa" w:eastAsia="Comfortaa" w:hAnsi="Comfortaa"/>
                <w:b w:val="1"/>
                <w:sz w:val="22"/>
                <w:szCs w:val="22"/>
                <w:u w:val="single"/>
              </w:rPr>
            </w:pPr>
            <w:r w:rsidDel="00000000" w:rsidR="00000000" w:rsidRPr="00000000">
              <w:rPr>
                <w:rtl w:val="0"/>
              </w:rPr>
            </w:r>
          </w:p>
        </w:tc>
        <w:tc>
          <w:tcPr>
            <w:shd w:fill="bfbfbf" w:val="clear"/>
          </w:tcPr>
          <w:p w:rsidR="00000000" w:rsidDel="00000000" w:rsidP="00000000" w:rsidRDefault="00000000" w:rsidRPr="00000000" w14:paraId="0000006C">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Community Involvement </w:t>
            </w:r>
          </w:p>
        </w:tc>
        <w:tc>
          <w:tcPr>
            <w:shd w:fill="auto" w:val="clear"/>
          </w:tcPr>
          <w:p w:rsidR="00000000" w:rsidDel="00000000" w:rsidP="00000000" w:rsidRDefault="00000000" w:rsidRPr="00000000" w14:paraId="0000006D">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6E">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6F">
            <w:pPr>
              <w:rPr>
                <w:rFonts w:ascii="Comfortaa" w:cs="Comfortaa" w:eastAsia="Comfortaa" w:hAnsi="Comfortaa"/>
                <w:b w:val="1"/>
                <w:sz w:val="22"/>
                <w:szCs w:val="22"/>
              </w:rPr>
            </w:pPr>
            <w:r w:rsidDel="00000000" w:rsidR="00000000" w:rsidRPr="00000000">
              <w:rPr>
                <w:rtl w:val="0"/>
              </w:rPr>
            </w:r>
          </w:p>
        </w:tc>
      </w:tr>
    </w:tbl>
    <w:p w:rsidR="00000000" w:rsidDel="00000000" w:rsidP="00000000" w:rsidRDefault="00000000" w:rsidRPr="00000000" w14:paraId="00000070">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71">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72">
      <w:pPr>
        <w:rPr>
          <w:rFonts w:ascii="Comfortaa" w:cs="Comfortaa" w:eastAsia="Comfortaa" w:hAnsi="Comfortaa"/>
          <w:b w:val="1"/>
          <w:sz w:val="22"/>
          <w:szCs w:val="22"/>
        </w:rPr>
      </w:pPr>
      <w:r w:rsidDel="00000000" w:rsidR="00000000" w:rsidRPr="00000000">
        <w:rPr>
          <w:rtl w:val="0"/>
        </w:rPr>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073">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2) Describe how the nominee has kept ETT members at your school updated and informed of ETT news and business.</w:t>
            </w:r>
          </w:p>
        </w:tc>
      </w:tr>
      <w:tr>
        <w:trPr>
          <w:cantSplit w:val="0"/>
          <w:tblHeader w:val="0"/>
        </w:trPr>
        <w:tc>
          <w:tcPr/>
          <w:p w:rsidR="00000000" w:rsidDel="00000000" w:rsidP="00000000" w:rsidRDefault="00000000" w:rsidRPr="00000000" w14:paraId="00000074">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75">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76">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77">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78">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79">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7A">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7B">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7C">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7D">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7E">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7F">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80">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81">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(add more pages if needed)</w:t>
            </w:r>
          </w:p>
        </w:tc>
      </w:tr>
    </w:tbl>
    <w:p w:rsidR="00000000" w:rsidDel="00000000" w:rsidP="00000000" w:rsidRDefault="00000000" w:rsidRPr="00000000" w14:paraId="00000082">
      <w:pPr>
        <w:rPr>
          <w:rFonts w:ascii="Comfortaa" w:cs="Comfortaa" w:eastAsia="Comfortaa" w:hAnsi="Comfortaa"/>
          <w:b w:val="1"/>
          <w:sz w:val="22"/>
          <w:szCs w:val="22"/>
        </w:rPr>
      </w:pPr>
      <w:r w:rsidDel="00000000" w:rsidR="00000000" w:rsidRPr="00000000">
        <w:rPr>
          <w:rtl w:val="0"/>
        </w:rPr>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083">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3) Describe how the nominee has been a selfless advocate in serving as a liaison between ETT members and others (e.g., school administration).</w:t>
            </w:r>
          </w:p>
        </w:tc>
      </w:tr>
      <w:tr>
        <w:trPr>
          <w:cantSplit w:val="0"/>
          <w:tblHeader w:val="0"/>
        </w:trPr>
        <w:tc>
          <w:tcPr/>
          <w:p w:rsidR="00000000" w:rsidDel="00000000" w:rsidP="00000000" w:rsidRDefault="00000000" w:rsidRPr="00000000" w14:paraId="00000084">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85">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86">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87">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88">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89">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8A">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8B">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8C">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(add more pages if needed)</w:t>
            </w:r>
          </w:p>
        </w:tc>
      </w:tr>
    </w:tbl>
    <w:p w:rsidR="00000000" w:rsidDel="00000000" w:rsidP="00000000" w:rsidRDefault="00000000" w:rsidRPr="00000000" w14:paraId="0000008D">
      <w:pPr>
        <w:rPr>
          <w:rFonts w:ascii="Comfortaa" w:cs="Comfortaa" w:eastAsia="Comfortaa" w:hAnsi="Comfortaa"/>
          <w:b w:val="1"/>
          <w:sz w:val="22"/>
          <w:szCs w:val="22"/>
        </w:rPr>
      </w:pPr>
      <w:r w:rsidDel="00000000" w:rsidR="00000000" w:rsidRPr="00000000">
        <w:rPr>
          <w:rtl w:val="0"/>
        </w:rPr>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08E">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4) Describe how the nominee has engaged ETT members with ETFO, the labour movement, and/or the community-at-large.</w:t>
            </w:r>
          </w:p>
        </w:tc>
      </w:tr>
      <w:tr>
        <w:trPr>
          <w:cantSplit w:val="0"/>
          <w:tblHeader w:val="0"/>
        </w:trPr>
        <w:tc>
          <w:tcPr/>
          <w:p w:rsidR="00000000" w:rsidDel="00000000" w:rsidP="00000000" w:rsidRDefault="00000000" w:rsidRPr="00000000" w14:paraId="0000008F">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90">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91">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92">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93">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94">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95">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96">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97">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98">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(add more pages if needed)</w:t>
            </w:r>
          </w:p>
        </w:tc>
      </w:tr>
    </w:tbl>
    <w:p w:rsidR="00000000" w:rsidDel="00000000" w:rsidP="00000000" w:rsidRDefault="00000000" w:rsidRPr="00000000" w14:paraId="00000099">
      <w:pPr>
        <w:rPr>
          <w:rFonts w:ascii="Comfortaa" w:cs="Comfortaa" w:eastAsia="Comfortaa" w:hAnsi="Comfortaa"/>
          <w:b w:val="1"/>
          <w:sz w:val="22"/>
          <w:szCs w:val="22"/>
        </w:rPr>
      </w:pPr>
      <w:r w:rsidDel="00000000" w:rsidR="00000000" w:rsidRPr="00000000">
        <w:rPr>
          <w:rtl w:val="0"/>
        </w:rPr>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09A">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5) Additional Information to support the nomination (e.g., letter of support, videos, pictures please describe below and send with nomination form)</w:t>
            </w:r>
          </w:p>
        </w:tc>
      </w:tr>
      <w:tr>
        <w:trPr>
          <w:cantSplit w:val="0"/>
          <w:tblHeader w:val="0"/>
        </w:trPr>
        <w:tc>
          <w:tcPr/>
          <w:p w:rsidR="00000000" w:rsidDel="00000000" w:rsidP="00000000" w:rsidRDefault="00000000" w:rsidRPr="00000000" w14:paraId="0000009B">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9C">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9D">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9E">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9F">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A0">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A1">
            <w:pPr>
              <w:rPr>
                <w:rFonts w:ascii="Comfortaa" w:cs="Comfortaa" w:eastAsia="Comfortaa" w:hAnsi="Comfortaa"/>
                <w:b w:val="1"/>
                <w:sz w:val="22"/>
                <w:szCs w:val="22"/>
              </w:rPr>
            </w:pPr>
            <w:r w:rsidDel="00000000" w:rsidR="00000000" w:rsidRPr="00000000">
              <w:rPr>
                <w:rtl w:val="0"/>
              </w:rPr>
            </w:r>
          </w:p>
          <w:p w:rsidR="00000000" w:rsidDel="00000000" w:rsidP="00000000" w:rsidRDefault="00000000" w:rsidRPr="00000000" w14:paraId="000000A2">
            <w:pPr>
              <w:rPr>
                <w:rFonts w:ascii="Comfortaa" w:cs="Comfortaa" w:eastAsia="Comfortaa" w:hAnsi="Comfortaa"/>
                <w:b w:val="1"/>
                <w:sz w:val="22"/>
                <w:szCs w:val="22"/>
              </w:rPr>
            </w:pPr>
            <w:r w:rsidDel="00000000" w:rsidR="00000000" w:rsidRPr="00000000">
              <w:rPr>
                <w:rFonts w:ascii="Comfortaa" w:cs="Comfortaa" w:eastAsia="Comfortaa" w:hAnsi="Comfortaa"/>
                <w:b w:val="1"/>
                <w:sz w:val="22"/>
                <w:szCs w:val="22"/>
                <w:rtl w:val="0"/>
              </w:rPr>
              <w:t xml:space="preserve">(add more pages if needed)</w:t>
            </w:r>
          </w:p>
        </w:tc>
      </w:tr>
    </w:tbl>
    <w:p w:rsidR="00000000" w:rsidDel="00000000" w:rsidP="00000000" w:rsidRDefault="00000000" w:rsidRPr="00000000" w14:paraId="000000A3">
      <w:pPr>
        <w:rPr>
          <w:rFonts w:ascii="Comfortaa" w:cs="Comfortaa" w:eastAsia="Comfortaa" w:hAnsi="Comfortaa"/>
          <w:b w:val="1"/>
          <w:sz w:val="22"/>
          <w:szCs w:val="22"/>
        </w:rPr>
      </w:pPr>
      <w:r w:rsidDel="00000000" w:rsidR="00000000" w:rsidRPr="00000000">
        <w:rPr>
          <w:rtl w:val="0"/>
        </w:rPr>
      </w:r>
    </w:p>
    <w:sectPr>
      <w:headerReference r:id="rId8" w:type="default"/>
      <w:headerReference r:id="rId9" w:type="first"/>
      <w:pgSz w:h="15840" w:w="12240" w:orient="portrait"/>
      <w:pgMar w:bottom="1276"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mforta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page">
            <wp:posOffset>0</wp:posOffset>
          </wp:positionH>
          <wp:positionV relativeFrom="page">
            <wp:posOffset>-11429</wp:posOffset>
          </wp:positionV>
          <wp:extent cx="7910830" cy="1170940"/>
          <wp:effectExtent b="0" l="0" r="0" t="0"/>
          <wp:wrapSquare wrapText="bothSides" distB="0" distT="0" distL="114300" distR="114300"/>
          <wp:docPr descr="ETT - Stationary - LetterheadP2 - Colour" id="13" name="image1.png"/>
          <a:graphic>
            <a:graphicData uri="http://schemas.openxmlformats.org/drawingml/2006/picture">
              <pic:pic>
                <pic:nvPicPr>
                  <pic:cNvPr descr="ETT - Stationary - LetterheadP2 - Colour" id="0" name="image1.png"/>
                  <pic:cNvPicPr preferRelativeResize="0"/>
                </pic:nvPicPr>
                <pic:blipFill>
                  <a:blip r:embed="rId1"/>
                  <a:srcRect b="0" l="0" r="0" t="0"/>
                  <a:stretch>
                    <a:fillRect/>
                  </a:stretch>
                </pic:blipFill>
                <pic:spPr>
                  <a:xfrm>
                    <a:off x="0" y="0"/>
                    <a:ext cx="7910830" cy="117094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page">
            <wp:posOffset>0</wp:posOffset>
          </wp:positionH>
          <wp:positionV relativeFrom="page">
            <wp:posOffset>-200024</wp:posOffset>
          </wp:positionV>
          <wp:extent cx="7770495" cy="1666875"/>
          <wp:effectExtent b="0" l="0" r="0" t="0"/>
          <wp:wrapSquare wrapText="bothSides" distB="0" distT="0" distL="114300" distR="114300"/>
          <wp:docPr id="12" name="image2.png"/>
          <a:graphic>
            <a:graphicData uri="http://schemas.openxmlformats.org/drawingml/2006/picture">
              <pic:pic>
                <pic:nvPicPr>
                  <pic:cNvPr id="0" name="image2.png"/>
                  <pic:cNvPicPr preferRelativeResize="0"/>
                </pic:nvPicPr>
                <pic:blipFill>
                  <a:blip r:embed="rId1"/>
                  <a:srcRect b="26777" l="0" r="0" t="0"/>
                  <a:stretch>
                    <a:fillRect/>
                  </a:stretch>
                </pic:blipFill>
                <pic:spPr>
                  <a:xfrm>
                    <a:off x="0" y="0"/>
                    <a:ext cx="7770495" cy="166687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smallCaps w:val="0"/>
        <w:strike w:val="0"/>
        <w:shd w:fill="auto" w:val="clear"/>
        <w:vertAlign w:val="baseline"/>
      </w:rPr>
    </w:lvl>
    <w:lvl w:ilvl="1">
      <w:start w:val="1"/>
      <w:numFmt w:val="upperLetter"/>
      <w:lvlText w:val="%2."/>
      <w:lvlJc w:val="left"/>
      <w:pPr>
        <w:ind w:left="2160" w:hanging="720"/>
      </w:pPr>
      <w:rPr>
        <w:smallCaps w:val="0"/>
        <w:strike w:val="0"/>
        <w:shd w:fill="auto" w:val="clear"/>
        <w:vertAlign w:val="baseline"/>
      </w:rPr>
    </w:lvl>
    <w:lvl w:ilvl="2">
      <w:start w:val="1"/>
      <w:numFmt w:val="decimal"/>
      <w:lvlText w:val="%3."/>
      <w:lvlJc w:val="left"/>
      <w:pPr>
        <w:ind w:left="2880" w:hanging="720"/>
      </w:pPr>
      <w:rPr>
        <w:smallCaps w:val="0"/>
        <w:strike w:val="0"/>
        <w:shd w:fill="auto" w:val="clear"/>
        <w:vertAlign w:val="baseline"/>
      </w:rPr>
    </w:lvl>
    <w:lvl w:ilvl="3">
      <w:start w:val="1"/>
      <w:numFmt w:val="lowerLetter"/>
      <w:lvlText w:val="%4)"/>
      <w:lvlJc w:val="left"/>
      <w:pPr>
        <w:ind w:left="3600" w:hanging="720"/>
      </w:pPr>
      <w:rPr>
        <w:smallCaps w:val="0"/>
        <w:strike w:val="0"/>
        <w:shd w:fill="auto" w:val="clear"/>
        <w:vertAlign w:val="baseline"/>
      </w:rPr>
    </w:lvl>
    <w:lvl w:ilvl="4">
      <w:start w:val="1"/>
      <w:numFmt w:val="decimal"/>
      <w:lvlText w:val="(%5)"/>
      <w:lvlJc w:val="left"/>
      <w:pPr>
        <w:ind w:left="4320" w:hanging="720"/>
      </w:pPr>
      <w:rPr>
        <w:smallCaps w:val="0"/>
        <w:strike w:val="0"/>
        <w:shd w:fill="auto" w:val="clear"/>
        <w:vertAlign w:val="baseline"/>
      </w:rPr>
    </w:lvl>
    <w:lvl w:ilvl="5">
      <w:start w:val="1"/>
      <w:numFmt w:val="lowerLetter"/>
      <w:lvlText w:val="(%6)"/>
      <w:lvlJc w:val="left"/>
      <w:pPr>
        <w:ind w:left="5040" w:hanging="720"/>
      </w:pPr>
      <w:rPr>
        <w:smallCaps w:val="0"/>
        <w:strike w:val="0"/>
        <w:shd w:fill="auto" w:val="clear"/>
        <w:vertAlign w:val="baseline"/>
      </w:rPr>
    </w:lvl>
    <w:lvl w:ilvl="6">
      <w:start w:val="1"/>
      <w:numFmt w:val="lowerRoman"/>
      <w:lvlText w:val="(%7)"/>
      <w:lvlJc w:val="left"/>
      <w:pPr>
        <w:ind w:left="5760" w:hanging="720"/>
      </w:pPr>
      <w:rPr>
        <w:smallCaps w:val="0"/>
        <w:strike w:val="0"/>
        <w:shd w:fill="auto" w:val="clear"/>
        <w:vertAlign w:val="baseline"/>
      </w:rPr>
    </w:lvl>
    <w:lvl w:ilvl="7">
      <w:start w:val="1"/>
      <w:numFmt w:val="lowerLetter"/>
      <w:lvlText w:val="(%8)"/>
      <w:lvlJc w:val="left"/>
      <w:pPr>
        <w:ind w:left="6480" w:hanging="720"/>
      </w:pPr>
      <w:rPr>
        <w:smallCaps w:val="0"/>
        <w:strike w:val="0"/>
        <w:shd w:fill="auto" w:val="clear"/>
        <w:vertAlign w:val="baseline"/>
      </w:rPr>
    </w:lvl>
    <w:lvl w:ilvl="8">
      <w:start w:val="1"/>
      <w:numFmt w:val="lowerRoman"/>
      <w:lvlText w:val="(%9)"/>
      <w:lvlJc w:val="left"/>
      <w:pPr>
        <w:ind w:left="7200" w:hanging="720"/>
      </w:pPr>
      <w:rPr>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80" w:before="360" w:lineRule="auto"/>
    </w:pPr>
    <w:rPr>
      <w:b w:val="1"/>
      <w:sz w:val="36"/>
      <w:szCs w:val="36"/>
    </w:rPr>
  </w:style>
  <w:style w:type="paragraph" w:styleId="Normal" w:default="1">
    <w:name w:val="Normal"/>
    <w:qFormat w:val="1"/>
    <w:rsid w:val="0034312B"/>
    <w:pPr>
      <w:spacing w:line="276" w:lineRule="auto"/>
    </w:pPr>
    <w:rPr>
      <w:sz w:val="24"/>
      <w:szCs w:val="24"/>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link w:val="SubtitleChar"/>
    <w:uiPriority w:val="5"/>
    <w:semiHidden w:val="1"/>
    <w:unhideWhenUsed w:val="1"/>
    <w:qFormat w:val="1"/>
    <w:rsid w:val="0034312B"/>
    <w:pPr>
      <w:numPr>
        <w:ilvl w:val="1"/>
      </w:numPr>
      <w:spacing w:after="240" w:line="240" w:lineRule="auto"/>
      <w:jc w:val="center"/>
    </w:pPr>
    <w:rPr>
      <w:rFonts w:eastAsia="Times New Roman"/>
      <w:color w:val="000000"/>
      <w:sz w:val="28"/>
      <w:szCs w:val="28"/>
    </w:rPr>
  </w:style>
  <w:style w:type="character" w:styleId="SubtitleChar" w:customStyle="1">
    <w:name w:val="Subtitle Char"/>
    <w:basedOn w:val="DefaultParagraphFont"/>
    <w:link w:val="Subtitle"/>
    <w:uiPriority w:val="5"/>
    <w:semiHidden w:val="1"/>
    <w:rsid w:val="0034312B"/>
    <w:rPr>
      <w:rFonts w:eastAsia="Times New Roman"/>
      <w:color w:val="000000"/>
      <w:sz w:val="28"/>
      <w:szCs w:val="28"/>
    </w:rPr>
  </w:style>
  <w:style w:type="table" w:styleId="TableGrid">
    <w:name w:val="Table Grid"/>
    <w:basedOn w:val="TableNormal"/>
    <w:unhideWhenUsed w:val="1"/>
    <w:qFormat w:val="1"/>
    <w:rsid w:val="0034312B"/>
    <w:rPr>
      <w:rFonts w:eastAsia="Times New Roman"/>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144.0" w:type="dxa"/>
        <w:left w:w="115.0" w:type="dxa"/>
        <w:right w:w="115.0" w:type="dxa"/>
      </w:tblCellMar>
    </w:tblPr>
  </w:style>
  <w:style w:type="character" w:styleId="PlaceholderText">
    <w:name w:val="Placeholder Text"/>
    <w:basedOn w:val="DefaultParagraphFont"/>
    <w:semiHidden w:val="1"/>
    <w:qFormat w:val="1"/>
    <w:rsid w:val="0034312B"/>
  </w:style>
  <w:style w:type="paragraph" w:styleId="BalloonText">
    <w:name w:val="Balloon Text"/>
    <w:basedOn w:val="Normal"/>
    <w:link w:val="BalloonTextChar"/>
    <w:uiPriority w:val="99"/>
    <w:semiHidden w:val="1"/>
    <w:unhideWhenUsed w:val="1"/>
    <w:rsid w:val="0034312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4312B"/>
    <w:rPr>
      <w:rFonts w:ascii="Tahoma" w:cs="Tahoma" w:hAnsi="Tahoma"/>
      <w:sz w:val="16"/>
      <w:szCs w:val="16"/>
    </w:rPr>
  </w:style>
  <w:style w:type="paragraph" w:styleId="StreetAddress" w:customStyle="1">
    <w:name w:val="Street Address"/>
    <w:basedOn w:val="Normal"/>
    <w:qFormat w:val="1"/>
    <w:rsid w:val="0034312B"/>
    <w:rPr>
      <w:color w:val="c0504d"/>
    </w:rPr>
  </w:style>
  <w:style w:type="paragraph" w:styleId="Signature">
    <w:name w:val="Signature"/>
    <w:basedOn w:val="Normal"/>
    <w:link w:val="SignatureChar"/>
    <w:uiPriority w:val="99"/>
    <w:unhideWhenUsed w:val="1"/>
    <w:rsid w:val="0034312B"/>
    <w:pPr>
      <w:spacing w:line="240" w:lineRule="auto"/>
      <w:ind w:left="4320"/>
    </w:pPr>
  </w:style>
  <w:style w:type="character" w:styleId="SignatureChar" w:customStyle="1">
    <w:name w:val="Signature Char"/>
    <w:basedOn w:val="DefaultParagraphFont"/>
    <w:link w:val="Signature"/>
    <w:uiPriority w:val="99"/>
    <w:rsid w:val="0034312B"/>
    <w:rPr>
      <w:sz w:val="24"/>
      <w:szCs w:val="24"/>
    </w:rPr>
  </w:style>
  <w:style w:type="paragraph" w:styleId="Closing">
    <w:name w:val="Closing"/>
    <w:basedOn w:val="Normal"/>
    <w:link w:val="ClosingChar"/>
    <w:uiPriority w:val="99"/>
    <w:semiHidden w:val="1"/>
    <w:unhideWhenUsed w:val="1"/>
    <w:rsid w:val="0034312B"/>
    <w:pPr>
      <w:spacing w:line="240" w:lineRule="auto"/>
      <w:ind w:left="4320"/>
    </w:pPr>
  </w:style>
  <w:style w:type="character" w:styleId="ClosingChar" w:customStyle="1">
    <w:name w:val="Closing Char"/>
    <w:basedOn w:val="DefaultParagraphFont"/>
    <w:link w:val="Closing"/>
    <w:uiPriority w:val="99"/>
    <w:semiHidden w:val="1"/>
    <w:rsid w:val="0034312B"/>
    <w:rPr>
      <w:sz w:val="24"/>
      <w:szCs w:val="24"/>
    </w:rPr>
  </w:style>
  <w:style w:type="character" w:styleId="Emphasis">
    <w:name w:val="Emphasis"/>
    <w:basedOn w:val="DefaultParagraphFont"/>
    <w:uiPriority w:val="2"/>
    <w:qFormat w:val="1"/>
    <w:rsid w:val="0034312B"/>
    <w:rPr>
      <w:i w:val="1"/>
      <w:iCs w:val="1"/>
    </w:rPr>
  </w:style>
  <w:style w:type="paragraph" w:styleId="Signature2" w:customStyle="1">
    <w:name w:val="Signature 2"/>
    <w:basedOn w:val="Normal"/>
    <w:qFormat w:val="1"/>
    <w:rsid w:val="0034312B"/>
    <w:pPr>
      <w:spacing w:after="480" w:before="720"/>
    </w:pPr>
    <w:rPr>
      <w:rFonts w:cs="Calibri" w:eastAsia="Times New Roman"/>
      <w:sz w:val="22"/>
      <w:szCs w:val="22"/>
    </w:rPr>
  </w:style>
  <w:style w:type="paragraph" w:styleId="Salutation2" w:customStyle="1">
    <w:name w:val="Salutation 2"/>
    <w:basedOn w:val="Normal"/>
    <w:qFormat w:val="1"/>
    <w:rsid w:val="0034312B"/>
    <w:pPr>
      <w:spacing w:after="240" w:before="240"/>
    </w:pPr>
    <w:rPr>
      <w:rFonts w:ascii="Cambria" w:hAnsi="Cambria"/>
    </w:rPr>
  </w:style>
  <w:style w:type="paragraph" w:styleId="CCBCC" w:customStyle="1">
    <w:name w:val="CC/BCC"/>
    <w:basedOn w:val="Normal"/>
    <w:qFormat w:val="1"/>
    <w:rsid w:val="0034312B"/>
    <w:rPr>
      <w:color w:val="8c8c8c"/>
    </w:rPr>
  </w:style>
  <w:style w:type="paragraph" w:styleId="BasicParagraph" w:customStyle="1">
    <w:name w:val="[Basic Paragraph]"/>
    <w:basedOn w:val="Normal"/>
    <w:uiPriority w:val="99"/>
    <w:rsid w:val="00F77CFC"/>
    <w:pPr>
      <w:autoSpaceDE w:val="0"/>
      <w:autoSpaceDN w:val="0"/>
      <w:adjustRightInd w:val="0"/>
      <w:spacing w:line="288" w:lineRule="auto"/>
      <w:textAlignment w:val="center"/>
    </w:pPr>
    <w:rPr>
      <w:rFonts w:ascii="Times-Roman" w:cs="Times-Roman" w:hAnsi="Times-Roman"/>
      <w:color w:val="000000"/>
    </w:rPr>
  </w:style>
  <w:style w:type="paragraph" w:styleId="Header">
    <w:name w:val="header"/>
    <w:basedOn w:val="Normal"/>
    <w:link w:val="HeaderChar"/>
    <w:uiPriority w:val="99"/>
    <w:unhideWhenUsed w:val="1"/>
    <w:rsid w:val="00F77CFC"/>
    <w:pPr>
      <w:tabs>
        <w:tab w:val="center" w:pos="4680"/>
        <w:tab w:val="right" w:pos="9360"/>
      </w:tabs>
      <w:spacing w:line="240" w:lineRule="auto"/>
    </w:pPr>
  </w:style>
  <w:style w:type="character" w:styleId="HeaderChar" w:customStyle="1">
    <w:name w:val="Header Char"/>
    <w:basedOn w:val="DefaultParagraphFont"/>
    <w:link w:val="Header"/>
    <w:uiPriority w:val="99"/>
    <w:rsid w:val="00F77CFC"/>
    <w:rPr>
      <w:sz w:val="24"/>
      <w:szCs w:val="24"/>
    </w:rPr>
  </w:style>
  <w:style w:type="paragraph" w:styleId="Footer">
    <w:name w:val="footer"/>
    <w:basedOn w:val="Normal"/>
    <w:link w:val="FooterChar"/>
    <w:uiPriority w:val="99"/>
    <w:unhideWhenUsed w:val="1"/>
    <w:rsid w:val="00F77CFC"/>
    <w:pPr>
      <w:tabs>
        <w:tab w:val="center" w:pos="4680"/>
        <w:tab w:val="right" w:pos="9360"/>
      </w:tabs>
      <w:spacing w:line="240" w:lineRule="auto"/>
    </w:pPr>
  </w:style>
  <w:style w:type="character" w:styleId="FooterChar" w:customStyle="1">
    <w:name w:val="Footer Char"/>
    <w:basedOn w:val="DefaultParagraphFont"/>
    <w:link w:val="Footer"/>
    <w:uiPriority w:val="99"/>
    <w:rsid w:val="00F77CFC"/>
    <w:rPr>
      <w:sz w:val="24"/>
      <w:szCs w:val="24"/>
    </w:rPr>
  </w:style>
  <w:style w:type="numbering" w:styleId="ImportedStyle2" w:customStyle="1">
    <w:name w:val="Imported Style 2"/>
    <w:rsid w:val="009A3AB0"/>
    <w:pPr>
      <w:numPr>
        <w:numId w:val="1"/>
      </w:numPr>
    </w:pPr>
  </w:style>
  <w:style w:type="character" w:styleId="Hyperlink">
    <w:name w:val="Hyperlink"/>
    <w:basedOn w:val="DefaultParagraphFont"/>
    <w:uiPriority w:val="99"/>
    <w:unhideWhenUsed w:val="1"/>
    <w:rsid w:val="009A3AB0"/>
    <w:rPr>
      <w:color w:val="0000ff" w:themeColor="hyperlink"/>
      <w:u w:val="single"/>
    </w:rPr>
  </w:style>
  <w:style w:type="character" w:styleId="FollowedHyperlink">
    <w:name w:val="FollowedHyperlink"/>
    <w:basedOn w:val="DefaultParagraphFont"/>
    <w:uiPriority w:val="99"/>
    <w:semiHidden w:val="1"/>
    <w:unhideWhenUsed w:val="1"/>
    <w:rsid w:val="009A3AB0"/>
    <w:rPr>
      <w:color w:val="800080" w:themeColor="followedHyperlink"/>
      <w:u w:val="single"/>
    </w:rPr>
  </w:style>
  <w:style w:type="numbering" w:styleId="ImportedStyle1" w:customStyle="1">
    <w:name w:val="Imported Style 1"/>
    <w:rsid w:val="00A831F3"/>
    <w:pPr>
      <w:numPr>
        <w:numId w:val="5"/>
      </w:numPr>
    </w:pPr>
  </w:style>
  <w:style w:type="paragraph" w:styleId="ListParagraph">
    <w:name w:val="List Paragraph"/>
    <w:basedOn w:val="Normal"/>
    <w:uiPriority w:val="34"/>
    <w:qFormat w:val="1"/>
    <w:rsid w:val="00AB3A78"/>
    <w:pPr>
      <w:ind w:left="720"/>
      <w:contextualSpacing w:val="1"/>
    </w:pPr>
  </w:style>
  <w:style w:type="character" w:styleId="UnresolvedMention1" w:customStyle="1">
    <w:name w:val="Unresolved Mention1"/>
    <w:basedOn w:val="DefaultParagraphFont"/>
    <w:uiPriority w:val="99"/>
    <w:semiHidden w:val="1"/>
    <w:unhideWhenUsed w:val="1"/>
    <w:rsid w:val="00F92157"/>
    <w:rPr>
      <w:color w:val="605e5c"/>
      <w:shd w:color="auto" w:fill="e1dfdd" w:val="clear"/>
    </w:rPr>
  </w:style>
  <w:style w:type="character" w:styleId="UnresolvedMention">
    <w:name w:val="Unresolved Mention"/>
    <w:basedOn w:val="DefaultParagraphFont"/>
    <w:uiPriority w:val="99"/>
    <w:semiHidden w:val="1"/>
    <w:unhideWhenUsed w:val="1"/>
    <w:rsid w:val="00DD6AE9"/>
    <w:rPr>
      <w:color w:val="605e5c"/>
      <w:shd w:color="auto" w:fill="e1dfdd" w:val="clear"/>
    </w:rPr>
  </w:style>
  <w:style w:type="paragraph" w:styleId="Subtitle">
    <w:name w:val="Subtitle"/>
    <w:basedOn w:val="Normal"/>
    <w:next w:val="Normal"/>
    <w:pPr>
      <w:spacing w:after="240" w:line="240" w:lineRule="auto"/>
      <w:jc w:val="center"/>
    </w:pPr>
    <w:rPr>
      <w:color w:val="000000"/>
      <w:sz w:val="28"/>
      <w:szCs w:val="28"/>
    </w:rPr>
  </w:style>
  <w:style w:type="table" w:styleId="Table1">
    <w:basedOn w:val="TableNormal"/>
    <w:rPr>
      <w:sz w:val="24"/>
      <w:szCs w:val="24"/>
    </w:rPr>
    <w:tblPr>
      <w:tblStyleRowBandSize w:val="1"/>
      <w:tblStyleColBandSize w:val="1"/>
      <w:tblCellMar>
        <w:top w:w="144.0" w:type="dxa"/>
        <w:left w:w="115.0" w:type="dxa"/>
        <w:bottom w:w="0.0" w:type="dxa"/>
        <w:right w:w="115.0" w:type="dxa"/>
      </w:tblCellMar>
    </w:tblPr>
  </w:style>
  <w:style w:type="table" w:styleId="Table2">
    <w:basedOn w:val="TableNormal"/>
    <w:rPr>
      <w:sz w:val="24"/>
      <w:szCs w:val="24"/>
    </w:rPr>
    <w:tblPr>
      <w:tblStyleRowBandSize w:val="1"/>
      <w:tblStyleColBandSize w:val="1"/>
      <w:tblCellMar>
        <w:top w:w="144.0" w:type="dxa"/>
        <w:left w:w="115.0" w:type="dxa"/>
        <w:bottom w:w="0.0" w:type="dxa"/>
        <w:right w:w="115.0" w:type="dxa"/>
      </w:tblCellMar>
    </w:tblPr>
  </w:style>
  <w:style w:type="table" w:styleId="Table3">
    <w:basedOn w:val="TableNormal"/>
    <w:rPr>
      <w:sz w:val="24"/>
      <w:szCs w:val="24"/>
    </w:rPr>
    <w:tblPr>
      <w:tblStyleRowBandSize w:val="1"/>
      <w:tblStyleColBandSize w:val="1"/>
      <w:tblCellMar>
        <w:top w:w="144.0" w:type="dxa"/>
        <w:left w:w="115.0" w:type="dxa"/>
        <w:bottom w:w="0.0" w:type="dxa"/>
        <w:right w:w="115.0" w:type="dxa"/>
      </w:tblCellMar>
    </w:tblPr>
  </w:style>
  <w:style w:type="table" w:styleId="Table4">
    <w:basedOn w:val="TableNormal"/>
    <w:rPr>
      <w:sz w:val="24"/>
      <w:szCs w:val="24"/>
    </w:rPr>
    <w:tblPr>
      <w:tblStyleRowBandSize w:val="1"/>
      <w:tblStyleColBandSize w:val="1"/>
      <w:tblCellMar>
        <w:top w:w="144.0" w:type="dxa"/>
        <w:left w:w="115.0" w:type="dxa"/>
        <w:bottom w:w="0.0" w:type="dxa"/>
        <w:right w:w="115.0" w:type="dxa"/>
      </w:tblCellMar>
    </w:tblPr>
  </w:style>
  <w:style w:type="table" w:styleId="Table5">
    <w:basedOn w:val="TableNormal"/>
    <w:rPr>
      <w:sz w:val="24"/>
      <w:szCs w:val="24"/>
    </w:rPr>
    <w:tblPr>
      <w:tblStyleRowBandSize w:val="1"/>
      <w:tblStyleColBandSize w:val="1"/>
      <w:tblCellMar>
        <w:top w:w="144.0" w:type="dxa"/>
        <w:left w:w="115.0" w:type="dxa"/>
        <w:bottom w:w="0.0" w:type="dxa"/>
        <w:right w:w="115.0" w:type="dxa"/>
      </w:tblCellMar>
    </w:tblPr>
  </w:style>
  <w:style w:type="table" w:styleId="Table6">
    <w:basedOn w:val="TableNormal"/>
    <w:rPr>
      <w:sz w:val="24"/>
      <w:szCs w:val="24"/>
    </w:rPr>
    <w:tblPr>
      <w:tblStyleRowBandSize w:val="1"/>
      <w:tblStyleColBandSize w:val="1"/>
      <w:tblCellMar>
        <w:top w:w="144.0" w:type="dxa"/>
        <w:left w:w="115.0" w:type="dxa"/>
        <w:bottom w:w="0.0" w:type="dxa"/>
        <w:right w:w="115.0" w:type="dxa"/>
      </w:tblCellMar>
    </w:tblPr>
  </w:style>
  <w:style w:type="table" w:styleId="Table7">
    <w:basedOn w:val="TableNormal"/>
    <w:rPr>
      <w:sz w:val="24"/>
      <w:szCs w:val="24"/>
    </w:rPr>
    <w:tblPr>
      <w:tblStyleRowBandSize w:val="1"/>
      <w:tblStyleColBandSize w:val="1"/>
      <w:tblCellMar>
        <w:top w:w="144.0" w:type="dxa"/>
        <w:left w:w="115.0" w:type="dxa"/>
        <w:bottom w:w="0.0" w:type="dxa"/>
        <w:right w:w="115.0" w:type="dxa"/>
      </w:tblCellMar>
    </w:tblPr>
  </w:style>
  <w:style w:type="table" w:styleId="Table8">
    <w:basedOn w:val="TableNormal"/>
    <w:rPr>
      <w:sz w:val="24"/>
      <w:szCs w:val="24"/>
    </w:rPr>
    <w:tblPr>
      <w:tblStyleRowBandSize w:val="1"/>
      <w:tblStyleColBandSize w:val="1"/>
      <w:tblCellMar>
        <w:top w:w="144.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ttawards@ett.on.c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0nOOZ+iprgs/HzLtVJFHacbfUQ==">CgMxLjAyDmguYThiOXB6eXRjZGQwMg5oLjd3Z25udnBna3duZzIOaC4yMzlseW8zOGNpMmEyDmgucGU4OG9tbG02Y3FmMg1oLm4wOHdya29ybXJyOAByITFqNE05Qjc1NFVwTlVPRm9IUTN3amktTHpXYjd1VEN2RQ==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2023-03-22T18:42:00Z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TC100670389990</vt:lpwstr>
  </property>
</Properties>
</file>